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BA" w:rsidRDefault="00B10EBA" w:rsidP="00B10E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BD91FF7" wp14:editId="53AC4A74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EBA" w:rsidRDefault="00B10EBA" w:rsidP="00B10E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10EBA" w:rsidRDefault="00B10EBA" w:rsidP="00B10EB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B10EBA" w:rsidRDefault="00B10EBA" w:rsidP="00B10EB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B10EBA" w:rsidRDefault="00B10EBA" w:rsidP="00B10EB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B10EBA" w:rsidRDefault="00B10EBA" w:rsidP="00B10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0EBA" w:rsidRDefault="00B10EBA" w:rsidP="00B10EB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B10EBA" w:rsidRDefault="00B10EBA" w:rsidP="00B10EB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507-02/01-21-52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B10EBA" w:rsidRDefault="00B10EBA" w:rsidP="00B10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0EBA" w:rsidRDefault="00B10EBA" w:rsidP="00B10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3. kolovoza</w:t>
      </w:r>
      <w:r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B10EBA" w:rsidRDefault="00B10EBA" w:rsidP="00B10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0EBA" w:rsidRDefault="00B10EBA" w:rsidP="00B10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0EBA" w:rsidRDefault="00B10EBA" w:rsidP="00B10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0EBA" w:rsidRDefault="00B10EBA" w:rsidP="00B10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0EBA" w:rsidRDefault="00B10EBA" w:rsidP="00B10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B10EBA" w:rsidRDefault="00B10EBA" w:rsidP="00B10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262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B10EBA" w:rsidRDefault="00B10EBA" w:rsidP="00B10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EBA" w:rsidRDefault="00B10EBA" w:rsidP="00B1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 2021. u 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,00 sati u prostorijama Povjerenstva, Visoka 15, Zagreb.</w:t>
      </w:r>
    </w:p>
    <w:p w:rsidR="00B10EBA" w:rsidRDefault="00B10EBA" w:rsidP="00B1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0EBA" w:rsidRDefault="00B10EBA" w:rsidP="00B10EBA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0EBA" w:rsidRDefault="00B10EBA" w:rsidP="00B10EBA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0EBA" w:rsidRDefault="00B10EBA" w:rsidP="00B10EBA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B10EBA" w:rsidRDefault="00B10EBA" w:rsidP="00B10EBA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10EBA" w:rsidRDefault="00B10EBA" w:rsidP="00B10EBA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10EBA" w:rsidRDefault="00B10EBA" w:rsidP="00B10EBA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10EBA" w:rsidRDefault="00B10EBA" w:rsidP="00B10EBA">
      <w:pPr>
        <w:tabs>
          <w:tab w:val="left" w:pos="1418"/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0664D" w:rsidRPr="00A0664D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Izvješća o provedenom nadzoru financiranja izborne promidžbe na izborima za općinske načelnike, gradonačelnike i župane te njihove zamjenike koji su završili u II. i III. krugu glasovanja, osim onih izvješća koja su usvojena na sjednici Povjerenstva 19. srpnja 2021.</w:t>
      </w:r>
    </w:p>
    <w:p w:rsidR="00A0664D" w:rsidRPr="00A0664D" w:rsidRDefault="00A0664D" w:rsidP="00A0664D">
      <w:pPr>
        <w:tabs>
          <w:tab w:val="left" w:pos="1418"/>
          <w:tab w:val="center" w:pos="737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664D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Provedenim nadzorom financiranja izborne promidžbe utvrđeno je da je 3 izbornih sudionika počinilo povrede Zakona o financiranju političkih aktivnosti, izborne promidžbe i referenduma (dalje: Zakon o financiranju) koje za sobom povlače administrativne sankcije te su donijete sljedeće administrativne sankcije:</w:t>
      </w:r>
    </w:p>
    <w:p w:rsidR="00A0664D" w:rsidRPr="00A0664D" w:rsidRDefault="00A0664D" w:rsidP="00A0664D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6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PETAR VRANČIĆ, kandidat za gradonačelnika Grada Zadra – administrativna sankcija </w:t>
      </w:r>
      <w:r w:rsidRPr="00A0664D">
        <w:rPr>
          <w:rFonts w:ascii="Times New Roman" w:eastAsia="Times New Roman" w:hAnsi="Times New Roman" w:cs="Times New Roman"/>
          <w:sz w:val="24"/>
          <w:szCs w:val="24"/>
          <w:lang w:eastAsia="hr-HR"/>
        </w:rPr>
        <w:t>potpunog gubitka naknade troškova izborne promidžbe zbog povrede članka 38. stavaka 1. i 4. Zakona o financiranju</w:t>
      </w:r>
    </w:p>
    <w:p w:rsidR="00A0664D" w:rsidRPr="00A0664D" w:rsidRDefault="00A0664D" w:rsidP="00A0664D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66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ANTE DABO, kandidat za gradonačelnika Grada Novalje – administrativna sankcija djelomičnog gubitka naknade troškova izborne promidžbe zbog povrede članka 38. stavaka 1. i 4. Zakona o financiranju</w:t>
      </w:r>
    </w:p>
    <w:p w:rsidR="00A0664D" w:rsidRPr="00A0664D" w:rsidRDefault="00A0664D" w:rsidP="00A0664D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66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VALERIJ BRAČANOV, kandidat za općinskog načelnika Općine Tisno - </w:t>
      </w:r>
      <w:r w:rsidRPr="00A0664D">
        <w:rPr>
          <w:rFonts w:ascii="Times New Roman" w:eastAsia="Calibri" w:hAnsi="Times New Roman" w:cs="Times New Roman"/>
          <w:sz w:val="24"/>
          <w:szCs w:val="24"/>
          <w:lang w:eastAsia="hr-HR"/>
        </w:rPr>
        <w:t>administrativna sankcija obustave isplate naknade troškova izborne promidžbe zbog povrede članaka 39. stavka 1. i 58. stavka 1. Zakona o financiranju</w:t>
      </w:r>
      <w:r w:rsidRPr="00A0664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0664D" w:rsidRPr="00A0664D" w:rsidRDefault="00A0664D" w:rsidP="00A0664D">
      <w:pPr>
        <w:tabs>
          <w:tab w:val="left" w:pos="1418"/>
          <w:tab w:val="center" w:pos="737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66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Provedenim nadzorom financiranja izborne promidžbe utvrđeno je 235 povreda za koje će se, sukladno čl. 94. st. 1. Zakona o financiranju, dostaviti obavijest Državnom odvjetništvu Republike Hrvatske. </w:t>
      </w:r>
    </w:p>
    <w:p w:rsidR="00A0664D" w:rsidRPr="00962567" w:rsidRDefault="00A0664D" w:rsidP="00B10EBA">
      <w:pPr>
        <w:tabs>
          <w:tab w:val="left" w:pos="1418"/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10EBA" w:rsidRDefault="00B10EBA" w:rsidP="00B10E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25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A77B8">
        <w:rPr>
          <w:rFonts w:ascii="Times New Roman" w:eastAsia="Times New Roman" w:hAnsi="Times New Roman" w:cs="Times New Roman"/>
          <w:sz w:val="24"/>
          <w:szCs w:val="24"/>
          <w:lang w:eastAsia="hr-HR"/>
        </w:rPr>
        <w:t>Tekst O</w:t>
      </w:r>
      <w:r w:rsidR="00A0664D">
        <w:rPr>
          <w:rFonts w:ascii="Times New Roman" w:eastAsia="Times New Roman" w:hAnsi="Times New Roman" w:cs="Times New Roman"/>
          <w:sz w:val="24"/>
          <w:szCs w:val="24"/>
          <w:lang w:eastAsia="hr-HR"/>
        </w:rPr>
        <w:t>bvezatnih uputa – DOPUNSKI IZBORI 2021.</w:t>
      </w:r>
    </w:p>
    <w:p w:rsidR="00A0664D" w:rsidRDefault="00A0664D" w:rsidP="00B10E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66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Ad.3. </w:t>
      </w:r>
      <w:r w:rsidRPr="00A0664D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izmjeni rješenja o imenovanju stalnog sastava Županijskog izbornog povjerenstva Vukovarsko-srijemske županije sa sjedištem u Vukovaru</w:t>
      </w:r>
    </w:p>
    <w:p w:rsidR="00A0664D" w:rsidRDefault="00A0664D" w:rsidP="00B10E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664D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izmjeni rješenja o imenovanju stalnog sastava Gradskog izbornog povjerenstva Grada Zagreba</w:t>
      </w:r>
    </w:p>
    <w:p w:rsidR="00A0664D" w:rsidRPr="00E45BDF" w:rsidRDefault="00A0664D" w:rsidP="00E45B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66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Ad.4. </w:t>
      </w:r>
      <w:r w:rsidR="00E45BDF" w:rsidRPr="00E45B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</w:t>
      </w:r>
      <w:r w:rsidR="00E45B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45BDF" w:rsidRPr="00E45BDF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imenovanju informatičkog koordinatora Državnog izbornog povjerenstva Republike Hrvatske i županijskih informatičkih koordinatora te informatičke koordinatorice za Grad Zagreb na dopunskim izborima 2021.</w:t>
      </w:r>
    </w:p>
    <w:p w:rsidR="00B10EBA" w:rsidRDefault="00E45BDF" w:rsidP="00B10E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B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b) </w:t>
      </w:r>
      <w:r w:rsidRPr="00E45BDF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imenovanju informatičke koordinatoricu za obavljanje poslova iz nadležnosti Ministarstva financija Republike Hrvatske – Porezne uprave na dopunskim izborima 2021.</w:t>
      </w:r>
    </w:p>
    <w:p w:rsidR="00E45BDF" w:rsidRDefault="00E45BDF" w:rsidP="00E45B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B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određivanju </w:t>
      </w:r>
      <w:r w:rsidRPr="00E45BDF">
        <w:rPr>
          <w:rFonts w:ascii="Times New Roman" w:eastAsia="Times New Roman" w:hAnsi="Times New Roman" w:cs="Times New Roman"/>
          <w:sz w:val="24"/>
          <w:szCs w:val="24"/>
          <w:lang w:eastAsia="hr-HR"/>
        </w:rPr>
        <w:t>iznosa naknade informatičkom koordinatoru Povjerenstva.</w:t>
      </w:r>
    </w:p>
    <w:p w:rsidR="00E45BDF" w:rsidRDefault="00E45BDF" w:rsidP="00E45B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B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E45B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određivanju iznosa naknade županijskim informatičkim koordinatorima i informatičkoj koordinatorici za Grad Zagreb</w:t>
      </w:r>
    </w:p>
    <w:p w:rsidR="00E45BDF" w:rsidRDefault="00E45BDF" w:rsidP="00E45B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B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E45B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određivanju iznosa naknade informatičkoj koordinatorici za obavljanje poslova iz nadležnosti Ministarstva financija Republike Hrvatske – Porezne uprave</w:t>
      </w:r>
    </w:p>
    <w:p w:rsidR="00E45BDF" w:rsidRDefault="00E45BDF" w:rsidP="00E45B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B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45BDF">
        <w:rPr>
          <w:rFonts w:ascii="Times New Roman" w:eastAsia="Times New Roman" w:hAnsi="Times New Roman" w:cs="Times New Roman"/>
          <w:sz w:val="24"/>
          <w:szCs w:val="24"/>
          <w:lang w:eastAsia="hr-HR"/>
        </w:rPr>
        <w:t>Podsjetnika za rad biračkih odbora na dopunskim izborima 2021.</w:t>
      </w:r>
    </w:p>
    <w:p w:rsidR="00E45BDF" w:rsidRDefault="00E45BDF" w:rsidP="00E45BD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45B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Ad.6. </w:t>
      </w:r>
      <w:r w:rsidR="006A77B8" w:rsidRPr="006A77B8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i dopuna teksta</w:t>
      </w:r>
      <w:r w:rsidR="006A77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A77B8" w:rsidRPr="006A77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ponude Agencije za podršku informacijskim sustavima i informacijskim tehnologijama d.o.o. (dalje: APIS IT d.o.o.) za sklapanje ugovora za uslugu udomljavanja, korištenja, prilagodbe, proširenja i održavanja informatičkog sustava za podršku izborima te uslugu organizacije provedbe informatičke podrške dopunskim izborima 2021. od 20. srpnja 2021.</w:t>
      </w:r>
    </w:p>
    <w:p w:rsidR="006A77B8" w:rsidRDefault="006A77B8" w:rsidP="00E45BD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A7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Ad.7.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6A77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Tekst Okvirnog ugovora o tiskanju i distribuiranju glasačkih listića, obrazaca i glasačkih kutija za provedbu dopunskih izbora 2021. godine</w:t>
      </w:r>
    </w:p>
    <w:p w:rsidR="006A77B8" w:rsidRDefault="006A77B8" w:rsidP="00E45BD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A7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Ad.8. </w:t>
      </w:r>
      <w:r w:rsidRPr="006A77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Tekst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obvezatnih uputa – PRIJEVREMENI IZBORI 2021.</w:t>
      </w:r>
    </w:p>
    <w:p w:rsidR="006A77B8" w:rsidRDefault="006A77B8" w:rsidP="00E45B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7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Ad.9.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</w:t>
      </w:r>
      <w:r w:rsidRPr="006A77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imenovanju stalnog sastava Županijskog izbornog povjerenstva Istarske županije sa sjedištem u Pazinu</w:t>
      </w:r>
    </w:p>
    <w:p w:rsidR="006A77B8" w:rsidRDefault="006A77B8" w:rsidP="00E45B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77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</w:t>
      </w:r>
      <w:r w:rsidRPr="006A77B8">
        <w:rPr>
          <w:rFonts w:ascii="Times New Roman" w:eastAsia="Times New Roman" w:hAnsi="Times New Roman" w:cs="Times New Roman"/>
          <w:sz w:val="24"/>
          <w:szCs w:val="24"/>
          <w:lang w:eastAsia="hr-HR"/>
        </w:rPr>
        <w:t>rijedlog financijskog plana za 2022-2024.</w:t>
      </w:r>
    </w:p>
    <w:p w:rsidR="006A77B8" w:rsidRDefault="006A77B8" w:rsidP="00E45B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77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Ad.11.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Registar rizika</w:t>
      </w:r>
    </w:p>
    <w:p w:rsidR="006A77B8" w:rsidRDefault="006A77B8" w:rsidP="00E45B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77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Ad.12. </w:t>
      </w:r>
      <w:r w:rsidRPr="006A77B8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imenovanju odgovorne osobe za elektronički unos i ažuriranje podataka u Središnji registar državne imovine</w:t>
      </w:r>
    </w:p>
    <w:p w:rsidR="006A77B8" w:rsidRPr="006A77B8" w:rsidRDefault="006A77B8" w:rsidP="00E45BD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6A77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Ad.13.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A77B8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B10EBA" w:rsidRDefault="00B10EBA" w:rsidP="00B10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0EBA" w:rsidRDefault="00B10EBA" w:rsidP="00B10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0EBA" w:rsidRDefault="00B10EBA" w:rsidP="00B10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Tajnica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6A77B8">
        <w:rPr>
          <w:rFonts w:ascii="Times New Roman" w:hAnsi="Times New Roman" w:cs="Times New Roman"/>
          <w:sz w:val="24"/>
          <w:szCs w:val="24"/>
        </w:rPr>
        <w:t xml:space="preserve">             Potpredsjednik</w:t>
      </w:r>
    </w:p>
    <w:p w:rsidR="006A77B8" w:rsidRDefault="006A77B8" w:rsidP="00B10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koji obavlja dužnost predsjednika Povjerenstva</w:t>
      </w:r>
    </w:p>
    <w:p w:rsidR="00B10EBA" w:rsidRDefault="00B10EBA" w:rsidP="00B10E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0EBA" w:rsidRDefault="00B10EBA" w:rsidP="00B10E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Albina Rosandić, v.r.          </w:t>
      </w:r>
      <w:r w:rsidR="006A77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77B8">
        <w:rPr>
          <w:rFonts w:ascii="Times New Roman" w:hAnsi="Times New Roman" w:cs="Times New Roman"/>
          <w:sz w:val="24"/>
          <w:szCs w:val="24"/>
        </w:rPr>
        <w:tab/>
      </w:r>
      <w:r w:rsidR="006A77B8">
        <w:rPr>
          <w:rFonts w:ascii="Times New Roman" w:hAnsi="Times New Roman" w:cs="Times New Roman"/>
          <w:sz w:val="24"/>
          <w:szCs w:val="24"/>
        </w:rPr>
        <w:tab/>
      </w:r>
      <w:r w:rsidR="006A77B8">
        <w:rPr>
          <w:rFonts w:ascii="Times New Roman" w:hAnsi="Times New Roman" w:cs="Times New Roman"/>
          <w:sz w:val="24"/>
          <w:szCs w:val="24"/>
        </w:rPr>
        <w:tab/>
        <w:t xml:space="preserve">  Damir </w:t>
      </w:r>
      <w:proofErr w:type="spellStart"/>
      <w:r w:rsidR="006A77B8">
        <w:rPr>
          <w:rFonts w:ascii="Times New Roman" w:hAnsi="Times New Roman" w:cs="Times New Roman"/>
          <w:sz w:val="24"/>
          <w:szCs w:val="24"/>
        </w:rPr>
        <w:t>Kontrec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p w:rsidR="00B10EBA" w:rsidRDefault="00B10EBA" w:rsidP="00B10EBA"/>
    <w:p w:rsidR="0053765E" w:rsidRDefault="0053765E">
      <w:bookmarkStart w:id="0" w:name="_GoBack"/>
      <w:bookmarkEnd w:id="0"/>
    </w:p>
    <w:sectPr w:rsidR="00537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42B"/>
    <w:multiLevelType w:val="multilevel"/>
    <w:tmpl w:val="E31A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BA"/>
    <w:rsid w:val="0053765E"/>
    <w:rsid w:val="006A77B8"/>
    <w:rsid w:val="00A0664D"/>
    <w:rsid w:val="00B10EBA"/>
    <w:rsid w:val="00E4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1B9C"/>
  <w15:chartTrackingRefBased/>
  <w15:docId w15:val="{D1AD6D98-DC33-45EA-A020-800948C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BA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2021-09-13T08:49:00Z</dcterms:created>
  <dcterms:modified xsi:type="dcterms:W3CDTF">2021-09-13T09:36:00Z</dcterms:modified>
</cp:coreProperties>
</file>